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9230" w14:textId="77777777" w:rsidR="009E219D" w:rsidRPr="00DF55C2" w:rsidRDefault="009E219D" w:rsidP="009E219D">
      <w:pPr>
        <w:spacing w:line="264" w:lineRule="auto"/>
        <w:jc w:val="center"/>
        <w:rPr>
          <w:b/>
        </w:rPr>
      </w:pPr>
      <w:r w:rsidRPr="00DF55C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602786C" wp14:editId="67D29D40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5E78E2C" wp14:editId="0AD97DAC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963EA1" wp14:editId="43ED8C77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32933D" wp14:editId="4ABB347D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40431" w14:textId="77777777" w:rsidR="009E219D" w:rsidRPr="00DF55C2" w:rsidRDefault="009E219D" w:rsidP="009E219D">
      <w:pPr>
        <w:spacing w:line="264" w:lineRule="auto"/>
        <w:jc w:val="center"/>
        <w:rPr>
          <w:b/>
        </w:rPr>
      </w:pPr>
    </w:p>
    <w:p w14:paraId="2A31B3F4" w14:textId="77777777" w:rsidR="00D65AA6" w:rsidRPr="00075506" w:rsidRDefault="00D65AA6" w:rsidP="00D65AA6">
      <w:pPr>
        <w:jc w:val="center"/>
        <w:rPr>
          <w:b/>
        </w:rPr>
      </w:pPr>
    </w:p>
    <w:p w14:paraId="4FD15D8C" w14:textId="77777777"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B36858" w:rsidRPr="00075506">
        <w:rPr>
          <w:rFonts w:ascii="Times New Roman" w:hAnsi="Times New Roman" w:cs="Times New Roman"/>
          <w:b/>
          <w:sz w:val="24"/>
          <w:szCs w:val="24"/>
        </w:rPr>
        <w:t>Európsky fond regionálneho rozvoja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14:paraId="2DFEAFC2" w14:textId="77777777"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CA250" w14:textId="408E1889" w:rsidR="00962C5B" w:rsidRPr="00962C5B" w:rsidRDefault="00296F81" w:rsidP="00962C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C5B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962C5B" w:rsidRPr="00E80CED">
        <w:rPr>
          <w:rFonts w:ascii="Times New Roman" w:hAnsi="Times New Roman" w:cs="Times New Roman"/>
          <w:sz w:val="24"/>
          <w:szCs w:val="24"/>
        </w:rPr>
        <w:t xml:space="preserve">ELBA, </w:t>
      </w:r>
      <w:proofErr w:type="spellStart"/>
      <w:r w:rsidR="00962C5B" w:rsidRPr="00E80CE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962C5B" w:rsidRPr="00E80CED">
        <w:rPr>
          <w:rFonts w:ascii="Times New Roman" w:hAnsi="Times New Roman" w:cs="Times New Roman"/>
          <w:sz w:val="24"/>
          <w:szCs w:val="24"/>
        </w:rPr>
        <w:t>.</w:t>
      </w:r>
      <w:r w:rsidRPr="00E80CED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E80CED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E80CED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E80CED">
        <w:rPr>
          <w:rFonts w:ascii="Times New Roman" w:hAnsi="Times New Roman" w:cs="Times New Roman"/>
          <w:sz w:val="24"/>
          <w:szCs w:val="24"/>
        </w:rPr>
        <w:t xml:space="preserve"> na základe podpísanej Zmluvy o poskytnutí </w:t>
      </w:r>
      <w:r w:rsidR="00962C5B" w:rsidRPr="00E80CED">
        <w:rPr>
          <w:rFonts w:ascii="Times New Roman" w:hAnsi="Times New Roman" w:cs="Times New Roman"/>
          <w:sz w:val="24"/>
          <w:szCs w:val="24"/>
        </w:rPr>
        <w:t xml:space="preserve">NFP č. </w:t>
      </w:r>
      <w:r w:rsidR="00962C5B" w:rsidRPr="00E80CED">
        <w:rPr>
          <w:rFonts w:ascii="Times New Roman" w:eastAsia="Times New Roman" w:hAnsi="Times New Roman" w:cs="Times New Roman"/>
          <w:sz w:val="24"/>
          <w:szCs w:val="24"/>
          <w:lang w:eastAsia="sk-SK"/>
        </w:rPr>
        <w:t>KZP-PO4-SC4</w:t>
      </w:r>
      <w:r w:rsidR="00952F9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62C5B" w:rsidRPr="00E80CED">
        <w:rPr>
          <w:rFonts w:ascii="Times New Roman" w:eastAsia="Times New Roman" w:hAnsi="Times New Roman" w:cs="Times New Roman"/>
          <w:sz w:val="24"/>
          <w:szCs w:val="24"/>
          <w:lang w:eastAsia="sk-SK"/>
        </w:rPr>
        <w:t>1-20</w:t>
      </w:r>
      <w:r w:rsidR="00952F98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962C5B" w:rsidRPr="00E80CE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52F9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E80CED" w:rsidRPr="00E80CE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962C5B" w:rsidRPr="00E80CE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52F98">
        <w:rPr>
          <w:rFonts w:ascii="Times New Roman" w:eastAsia="Times New Roman" w:hAnsi="Times New Roman" w:cs="Times New Roman"/>
          <w:sz w:val="24"/>
          <w:szCs w:val="24"/>
          <w:lang w:eastAsia="sk-SK"/>
        </w:rPr>
        <w:t>CVL7</w:t>
      </w:r>
      <w:r w:rsidR="00BF2798" w:rsidRPr="00E80CED">
        <w:rPr>
          <w:rFonts w:ascii="Times New Roman" w:hAnsi="Times New Roman" w:cs="Times New Roman"/>
          <w:sz w:val="24"/>
          <w:szCs w:val="24"/>
        </w:rPr>
        <w:t>, ktorý spočíva v</w:t>
      </w:r>
      <w:r w:rsidR="00952F98">
        <w:rPr>
          <w:rFonts w:ascii="Times New Roman" w:hAnsi="Times New Roman" w:cs="Times New Roman"/>
          <w:sz w:val="24"/>
          <w:szCs w:val="24"/>
        </w:rPr>
        <w:t> </w:t>
      </w:r>
      <w:r w:rsidR="00952F98" w:rsidRPr="00952F98">
        <w:rPr>
          <w:rFonts w:ascii="Times New Roman" w:hAnsi="Times New Roman" w:cs="Times New Roman"/>
          <w:sz w:val="24"/>
          <w:szCs w:val="24"/>
        </w:rPr>
        <w:t>inštaláci</w:t>
      </w:r>
      <w:r w:rsidR="00952F98">
        <w:rPr>
          <w:rFonts w:ascii="Times New Roman" w:hAnsi="Times New Roman" w:cs="Times New Roman"/>
          <w:sz w:val="24"/>
          <w:szCs w:val="24"/>
        </w:rPr>
        <w:t>i lokálneho zdroja energie</w:t>
      </w:r>
      <w:r w:rsidR="00952F98" w:rsidRPr="00952F98">
        <w:rPr>
          <w:rFonts w:ascii="Times New Roman" w:hAnsi="Times New Roman" w:cs="Times New Roman"/>
          <w:sz w:val="24"/>
          <w:szCs w:val="24"/>
        </w:rPr>
        <w:t xml:space="preserve"> prostredníctvom </w:t>
      </w:r>
      <w:proofErr w:type="spellStart"/>
      <w:r w:rsidR="00952F98" w:rsidRPr="00952F98">
        <w:rPr>
          <w:rFonts w:ascii="Times New Roman" w:hAnsi="Times New Roman" w:cs="Times New Roman"/>
          <w:sz w:val="24"/>
          <w:szCs w:val="24"/>
        </w:rPr>
        <w:t>fotovoltického</w:t>
      </w:r>
      <w:proofErr w:type="spellEnd"/>
      <w:r w:rsidR="00952F98" w:rsidRPr="00952F98">
        <w:rPr>
          <w:rFonts w:ascii="Times New Roman" w:hAnsi="Times New Roman" w:cs="Times New Roman"/>
          <w:sz w:val="24"/>
          <w:szCs w:val="24"/>
        </w:rPr>
        <w:t xml:space="preserve"> systému na streche objektu vo </w:t>
      </w:r>
      <w:proofErr w:type="spellStart"/>
      <w:r w:rsidR="00952F98" w:rsidRPr="00952F98">
        <w:rPr>
          <w:rFonts w:ascii="Times New Roman" w:hAnsi="Times New Roman" w:cs="Times New Roman"/>
          <w:sz w:val="24"/>
          <w:szCs w:val="24"/>
        </w:rPr>
        <w:t>výrobnom</w:t>
      </w:r>
      <w:proofErr w:type="spellEnd"/>
      <w:r w:rsidR="00952F98" w:rsidRPr="00952F98">
        <w:rPr>
          <w:rFonts w:ascii="Times New Roman" w:hAnsi="Times New Roman" w:cs="Times New Roman"/>
          <w:sz w:val="24"/>
          <w:szCs w:val="24"/>
        </w:rPr>
        <w:t xml:space="preserve"> areál</w:t>
      </w:r>
      <w:r w:rsidR="00952F98">
        <w:rPr>
          <w:rFonts w:ascii="Times New Roman" w:hAnsi="Times New Roman" w:cs="Times New Roman"/>
          <w:sz w:val="24"/>
          <w:szCs w:val="24"/>
        </w:rPr>
        <w:t>i</w:t>
      </w:r>
      <w:r w:rsidR="00952F98" w:rsidRPr="00952F98">
        <w:rPr>
          <w:rFonts w:ascii="Times New Roman" w:hAnsi="Times New Roman" w:cs="Times New Roman"/>
          <w:sz w:val="24"/>
          <w:szCs w:val="24"/>
        </w:rPr>
        <w:t xml:space="preserve"> spoločnosti v</w:t>
      </w:r>
      <w:r w:rsidR="00952F98">
        <w:rPr>
          <w:rFonts w:ascii="Times New Roman" w:hAnsi="Times New Roman" w:cs="Times New Roman"/>
          <w:sz w:val="24"/>
          <w:szCs w:val="24"/>
        </w:rPr>
        <w:t> </w:t>
      </w:r>
      <w:r w:rsidR="00952F98" w:rsidRPr="00952F98">
        <w:rPr>
          <w:rFonts w:ascii="Times New Roman" w:hAnsi="Times New Roman" w:cs="Times New Roman"/>
          <w:sz w:val="24"/>
          <w:szCs w:val="24"/>
        </w:rPr>
        <w:t>Kremnici</w:t>
      </w:r>
      <w:r w:rsidR="00952F98">
        <w:rPr>
          <w:rFonts w:ascii="Times New Roman" w:hAnsi="Times New Roman" w:cs="Times New Roman"/>
          <w:sz w:val="24"/>
          <w:szCs w:val="24"/>
        </w:rPr>
        <w:t>.</w:t>
      </w:r>
    </w:p>
    <w:p w14:paraId="65023511" w14:textId="77777777" w:rsidR="00BF2798" w:rsidRPr="00962C5B" w:rsidRDefault="00BF2798" w:rsidP="00BF2798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962C5B" w14:paraId="38D2642C" w14:textId="77777777" w:rsidTr="00CE2ECE">
        <w:trPr>
          <w:trHeight w:val="759"/>
        </w:trPr>
        <w:tc>
          <w:tcPr>
            <w:tcW w:w="3119" w:type="dxa"/>
            <w:vAlign w:val="center"/>
          </w:tcPr>
          <w:p w14:paraId="20BAA8F7" w14:textId="77777777" w:rsidR="00D65AA6" w:rsidRPr="00962C5B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33F0D2C3" w14:textId="3B147A47" w:rsidR="00AB70A9" w:rsidRPr="00952F98" w:rsidRDefault="00952F98" w:rsidP="00962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Inštalácia lokálneho zdroja FVT – 339,9000 </w:t>
            </w:r>
            <w:proofErr w:type="spellStart"/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</w:t>
            </w:r>
            <w:proofErr w:type="spellEnd"/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ELBA, </w:t>
            </w:r>
            <w:proofErr w:type="spellStart"/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a.s</w:t>
            </w:r>
            <w:proofErr w:type="spellEnd"/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F52" w:rsidRPr="00962C5B" w14:paraId="1FEA4F5A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7A59C3F2" w14:textId="77777777" w:rsidR="00D65AA6" w:rsidRPr="00962C5B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60BF248E" w14:textId="2D825B31" w:rsidR="00962C5B" w:rsidRPr="00962C5B" w:rsidRDefault="00952F98" w:rsidP="009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52F98">
              <w:rPr>
                <w:rFonts w:ascii="Times New Roman" w:hAnsi="Times New Roman" w:cs="Times New Roman"/>
                <w:sz w:val="24"/>
                <w:szCs w:val="24"/>
              </w:rPr>
              <w:t>výšenie</w:t>
            </w:r>
            <w:proofErr w:type="spellEnd"/>
            <w:r w:rsidRPr="00952F98">
              <w:rPr>
                <w:rFonts w:ascii="Times New Roman" w:hAnsi="Times New Roman" w:cs="Times New Roman"/>
                <w:sz w:val="24"/>
                <w:szCs w:val="24"/>
              </w:rPr>
              <w:t xml:space="preserve"> podielu OZE na hrubej konečnej energetickej spotrebe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podniku</w:t>
            </w:r>
            <w:r w:rsidRPr="00952F98"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</w:t>
            </w:r>
            <w:proofErr w:type="spellStart"/>
            <w:r w:rsidRPr="00952F98">
              <w:rPr>
                <w:rFonts w:ascii="Times New Roman" w:hAnsi="Times New Roman" w:cs="Times New Roman"/>
                <w:sz w:val="24"/>
                <w:szCs w:val="24"/>
              </w:rPr>
              <w:t>výstavby</w:t>
            </w:r>
            <w:proofErr w:type="spellEnd"/>
            <w:r w:rsidRPr="00952F98">
              <w:rPr>
                <w:rFonts w:ascii="Times New Roman" w:hAnsi="Times New Roman" w:cs="Times New Roman"/>
                <w:sz w:val="24"/>
                <w:szCs w:val="24"/>
              </w:rPr>
              <w:t xml:space="preserve"> zariadenia na využitie slnečnej energie na </w:t>
            </w:r>
            <w:proofErr w:type="spellStart"/>
            <w:r w:rsidRPr="00952F98">
              <w:rPr>
                <w:rFonts w:ascii="Times New Roman" w:hAnsi="Times New Roman" w:cs="Times New Roman"/>
                <w:sz w:val="24"/>
                <w:szCs w:val="24"/>
              </w:rPr>
              <w:t>výrobu</w:t>
            </w:r>
            <w:proofErr w:type="spellEnd"/>
            <w:r w:rsidRPr="00952F98">
              <w:rPr>
                <w:rFonts w:ascii="Times New Roman" w:hAnsi="Times New Roman" w:cs="Times New Roman"/>
                <w:sz w:val="24"/>
                <w:szCs w:val="24"/>
              </w:rPr>
              <w:t xml:space="preserve"> elektriny.</w:t>
            </w:r>
          </w:p>
        </w:tc>
      </w:tr>
      <w:tr w:rsidR="00084F52" w:rsidRPr="00962C5B" w14:paraId="0978D4F7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7AF2FB85" w14:textId="77777777" w:rsidR="00D65AA6" w:rsidRPr="00962C5B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14:paraId="56A816A0" w14:textId="228C87C3" w:rsidR="00D65AA6" w:rsidRPr="00962C5B" w:rsidRDefault="00952F98" w:rsidP="00E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</w:rPr>
              <w:t>96 999,05</w:t>
            </w:r>
            <w:r>
              <w:rPr>
                <w:rFonts w:cs="Roboto-Regular"/>
                <w:b/>
                <w:sz w:val="18"/>
                <w:szCs w:val="20"/>
              </w:rPr>
              <w:t xml:space="preserve"> </w:t>
            </w:r>
            <w:r w:rsidR="000548A1" w:rsidRPr="00962C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084F52" w:rsidRPr="00962C5B" w14:paraId="1013D59D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7B8EBD3A" w14:textId="77777777" w:rsidR="00D65AA6" w:rsidRPr="00962C5B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14:paraId="2DFE4E6F" w14:textId="77777777" w:rsidR="00D65AA6" w:rsidRPr="00962C5B" w:rsidRDefault="00000000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F52" w:rsidRPr="00962C5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96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962C5B" w14:paraId="6B158FBF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63F6A0FB" w14:textId="77777777" w:rsidR="00D65AA6" w:rsidRPr="00962C5B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5B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14:paraId="078A98D3" w14:textId="77777777" w:rsidR="00D65AA6" w:rsidRPr="00962C5B" w:rsidRDefault="00000000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4F52" w:rsidRPr="00962C5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www.siea.sk</w:t>
              </w:r>
            </w:hyperlink>
          </w:p>
        </w:tc>
      </w:tr>
    </w:tbl>
    <w:p w14:paraId="0382DD35" w14:textId="77777777" w:rsidR="00D65AA6" w:rsidRPr="00962C5B" w:rsidRDefault="00D65AA6" w:rsidP="00D65AA6">
      <w:pPr>
        <w:rPr>
          <w:rFonts w:ascii="Times New Roman" w:hAnsi="Times New Roman" w:cs="Times New Roman"/>
          <w:color w:val="008000"/>
          <w:sz w:val="24"/>
          <w:szCs w:val="24"/>
        </w:rPr>
      </w:pPr>
    </w:p>
    <w:p w14:paraId="4E6CFBBE" w14:textId="77777777" w:rsidR="00084F52" w:rsidRPr="00962C5B" w:rsidRDefault="00084F52" w:rsidP="00D65AA6">
      <w:pPr>
        <w:rPr>
          <w:rFonts w:ascii="Times New Roman" w:hAnsi="Times New Roman" w:cs="Times New Roman"/>
          <w:color w:val="008000"/>
          <w:sz w:val="24"/>
          <w:szCs w:val="24"/>
        </w:rPr>
      </w:pPr>
    </w:p>
    <w:sectPr w:rsidR="00084F52" w:rsidRPr="0096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boto-Regular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8"/>
    <w:rsid w:val="000548A1"/>
    <w:rsid w:val="00074CF2"/>
    <w:rsid w:val="00075506"/>
    <w:rsid w:val="00084F52"/>
    <w:rsid w:val="00093E3C"/>
    <w:rsid w:val="001325BB"/>
    <w:rsid w:val="00147163"/>
    <w:rsid w:val="001A28B9"/>
    <w:rsid w:val="001C104C"/>
    <w:rsid w:val="00256721"/>
    <w:rsid w:val="00293A02"/>
    <w:rsid w:val="00296F81"/>
    <w:rsid w:val="00337198"/>
    <w:rsid w:val="00363FDD"/>
    <w:rsid w:val="003A7D78"/>
    <w:rsid w:val="00435FB0"/>
    <w:rsid w:val="00447D99"/>
    <w:rsid w:val="0050096B"/>
    <w:rsid w:val="00650591"/>
    <w:rsid w:val="00680579"/>
    <w:rsid w:val="006F03D6"/>
    <w:rsid w:val="00702DE4"/>
    <w:rsid w:val="00760A34"/>
    <w:rsid w:val="008028AD"/>
    <w:rsid w:val="00833C04"/>
    <w:rsid w:val="008C4185"/>
    <w:rsid w:val="00952F98"/>
    <w:rsid w:val="00962C5B"/>
    <w:rsid w:val="00974AC8"/>
    <w:rsid w:val="009E219D"/>
    <w:rsid w:val="00A00B3F"/>
    <w:rsid w:val="00AA7131"/>
    <w:rsid w:val="00AB70A9"/>
    <w:rsid w:val="00AD17CD"/>
    <w:rsid w:val="00B02647"/>
    <w:rsid w:val="00B36858"/>
    <w:rsid w:val="00B93D43"/>
    <w:rsid w:val="00BF2798"/>
    <w:rsid w:val="00C1440A"/>
    <w:rsid w:val="00CE2ECE"/>
    <w:rsid w:val="00D65AA6"/>
    <w:rsid w:val="00D875F1"/>
    <w:rsid w:val="00DF170E"/>
    <w:rsid w:val="00E0576E"/>
    <w:rsid w:val="00E15D97"/>
    <w:rsid w:val="00E41467"/>
    <w:rsid w:val="00E80CED"/>
    <w:rsid w:val="00E940EB"/>
    <w:rsid w:val="00E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290D"/>
  <w15:docId w15:val="{D7DECDCC-E55C-4ABF-99D2-F3AB7C4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sie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Eurodotacie EDT</cp:lastModifiedBy>
  <cp:revision>2</cp:revision>
  <dcterms:created xsi:type="dcterms:W3CDTF">2023-11-10T15:29:00Z</dcterms:created>
  <dcterms:modified xsi:type="dcterms:W3CDTF">2023-11-10T15:29:00Z</dcterms:modified>
</cp:coreProperties>
</file>